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614" w:rsidRDefault="003F6614">
      <w:pPr>
        <w:rPr>
          <w:rFonts w:ascii="Times New Roman" w:hAnsi="Times New Roman" w:cs="Times New Roman"/>
          <w:sz w:val="24"/>
          <w:szCs w:val="24"/>
          <w:shd w:val="clear" w:color="auto" w:fill="F8F8F8"/>
        </w:rPr>
      </w:pPr>
    </w:p>
    <w:p w:rsidR="003F6614" w:rsidRPr="003637A5" w:rsidRDefault="00780DDA">
      <w:pPr>
        <w:rPr>
          <w:rFonts w:ascii="Times New Roman" w:hAnsi="Times New Roman" w:cs="Times New Roman"/>
          <w:sz w:val="24"/>
          <w:szCs w:val="24"/>
          <w:shd w:val="clear" w:color="auto" w:fill="F8F8F8"/>
        </w:rPr>
      </w:pPr>
      <w:r>
        <w:rPr>
          <w:rFonts w:ascii="Times New Roman" w:hAnsi="Times New Roman" w:cs="Times New Roman"/>
          <w:sz w:val="24"/>
          <w:szCs w:val="24"/>
          <w:shd w:val="clear" w:color="auto" w:fill="F8F8F8"/>
        </w:rPr>
        <w:t>11.01.2022</w:t>
      </w:r>
    </w:p>
    <w:p w:rsidR="00780DDA" w:rsidRDefault="003637A5" w:rsidP="003637A5">
      <w:pPr>
        <w:rPr>
          <w:rFonts w:ascii="Times New Roman" w:hAnsi="Times New Roman" w:cs="Times New Roman"/>
          <w:spacing w:val="3"/>
          <w:sz w:val="24"/>
          <w:szCs w:val="24"/>
        </w:rPr>
      </w:pPr>
      <w:r w:rsidRPr="00780DDA">
        <w:rPr>
          <w:rFonts w:ascii="Times New Roman" w:hAnsi="Times New Roman" w:cs="Times New Roman"/>
          <w:b/>
          <w:spacing w:val="3"/>
          <w:sz w:val="24"/>
          <w:szCs w:val="24"/>
        </w:rPr>
        <w:t>Всем, кто хочет заработать на простых гражданах, придется запомнить: бизнес должен быть ненавязчивым.</w:t>
      </w:r>
      <w:r w:rsidRPr="003F6614">
        <w:rPr>
          <w:rFonts w:ascii="Times New Roman" w:hAnsi="Times New Roman" w:cs="Times New Roman"/>
          <w:spacing w:val="3"/>
          <w:sz w:val="24"/>
          <w:szCs w:val="24"/>
        </w:rPr>
        <w:t xml:space="preserve"> </w:t>
      </w:r>
    </w:p>
    <w:p w:rsidR="003637A5" w:rsidRPr="003F6614" w:rsidRDefault="003637A5" w:rsidP="003637A5">
      <w:pPr>
        <w:rPr>
          <w:rFonts w:ascii="Times New Roman" w:hAnsi="Times New Roman" w:cs="Times New Roman"/>
          <w:spacing w:val="3"/>
          <w:sz w:val="24"/>
          <w:szCs w:val="24"/>
        </w:rPr>
      </w:pPr>
      <w:r w:rsidRPr="003F6614">
        <w:rPr>
          <w:rFonts w:ascii="Times New Roman" w:hAnsi="Times New Roman" w:cs="Times New Roman"/>
          <w:spacing w:val="3"/>
          <w:sz w:val="24"/>
          <w:szCs w:val="24"/>
        </w:rPr>
        <w:t>Нельзя заставлять человека покупать больше, чем ему нужно, не то, что ему нужно, и то, что ему совсем не нужно.</w:t>
      </w:r>
    </w:p>
    <w:p w:rsidR="00BE0CFD" w:rsidRPr="003F6614" w:rsidRDefault="003F6614">
      <w:pPr>
        <w:rPr>
          <w:rFonts w:ascii="Times New Roman" w:hAnsi="Times New Roman" w:cs="Times New Roman"/>
          <w:sz w:val="24"/>
          <w:szCs w:val="24"/>
          <w:shd w:val="clear" w:color="auto" w:fill="F8F8F8"/>
        </w:rPr>
      </w:pPr>
      <w:r w:rsidRPr="003F6614">
        <w:rPr>
          <w:rFonts w:ascii="Times New Roman" w:hAnsi="Times New Roman" w:cs="Times New Roman"/>
          <w:sz w:val="24"/>
          <w:szCs w:val="24"/>
          <w:shd w:val="clear" w:color="auto" w:fill="F8F8F8"/>
        </w:rPr>
        <w:t>Государственной Думой Федерального Собрания Российс</w:t>
      </w:r>
      <w:r w:rsidR="003637A5">
        <w:rPr>
          <w:rFonts w:ascii="Times New Roman" w:hAnsi="Times New Roman" w:cs="Times New Roman"/>
          <w:sz w:val="24"/>
          <w:szCs w:val="24"/>
          <w:shd w:val="clear" w:color="auto" w:fill="F8F8F8"/>
        </w:rPr>
        <w:t>кой Федерации в ноябре 2021 года</w:t>
      </w:r>
      <w:hyperlink r:id="rId5" w:tgtFrame="_blank" w:history="1">
        <w:r w:rsidRPr="003F6614">
          <w:rPr>
            <w:rStyle w:val="a3"/>
            <w:rFonts w:ascii="Times New Roman" w:hAnsi="Times New Roman" w:cs="Times New Roman"/>
            <w:color w:val="auto"/>
            <w:sz w:val="24"/>
            <w:szCs w:val="24"/>
            <w:u w:val="none"/>
            <w:shd w:val="clear" w:color="auto" w:fill="F8F8F8"/>
          </w:rPr>
          <w:t> в первом чтении принят внесенный Правительством Российской Федерации проект федерального закона № 1184356-7 «О внесении изменения в статью 16 Закона Российской Федерации «О защите прав потребителей»,</w:t>
        </w:r>
      </w:hyperlink>
      <w:r w:rsidRPr="003F6614">
        <w:rPr>
          <w:rFonts w:ascii="Times New Roman" w:hAnsi="Times New Roman" w:cs="Times New Roman"/>
          <w:sz w:val="24"/>
          <w:szCs w:val="24"/>
          <w:shd w:val="clear" w:color="auto" w:fill="F8F8F8"/>
        </w:rPr>
        <w:t> основным целеполаганием</w:t>
      </w:r>
      <w:r w:rsidR="003637A5">
        <w:rPr>
          <w:rFonts w:ascii="Times New Roman" w:hAnsi="Times New Roman" w:cs="Times New Roman"/>
          <w:sz w:val="24"/>
          <w:szCs w:val="24"/>
          <w:shd w:val="clear" w:color="auto" w:fill="F8F8F8"/>
        </w:rPr>
        <w:t>,</w:t>
      </w:r>
      <w:r w:rsidRPr="003F6614">
        <w:rPr>
          <w:rFonts w:ascii="Times New Roman" w:hAnsi="Times New Roman" w:cs="Times New Roman"/>
          <w:sz w:val="24"/>
          <w:szCs w:val="24"/>
          <w:shd w:val="clear" w:color="auto" w:fill="F8F8F8"/>
        </w:rPr>
        <w:t xml:space="preserve"> которого является обеспечение действенного заслона недобросовестным практикам и совершенствование мер защиты прав потребителей.</w:t>
      </w:r>
    </w:p>
    <w:p w:rsidR="003F6614" w:rsidRPr="003F6614" w:rsidRDefault="003F6614" w:rsidP="003F6614">
      <w:pPr>
        <w:pStyle w:val="a4"/>
        <w:shd w:val="clear" w:color="auto" w:fill="F8F8F8"/>
        <w:spacing w:before="0" w:beforeAutospacing="0" w:after="150" w:afterAutospacing="0"/>
        <w:jc w:val="both"/>
      </w:pPr>
      <w:r w:rsidRPr="003F6614">
        <w:t>Законопроект закрепляет открытый перечень недопустимых условий договора, ущемляющих права потребителя, а также определяет запрещенные в отношении потребителей действия со стороны хозяйствующих субъектов.</w:t>
      </w:r>
    </w:p>
    <w:p w:rsidR="003637A5" w:rsidRPr="003F6614" w:rsidRDefault="003637A5" w:rsidP="003637A5">
      <w:pPr>
        <w:pStyle w:val="a4"/>
        <w:spacing w:before="0" w:beforeAutospacing="0" w:after="300" w:afterAutospacing="0" w:line="384" w:lineRule="atLeast"/>
        <w:rPr>
          <w:spacing w:val="3"/>
        </w:rPr>
      </w:pPr>
      <w:r w:rsidRPr="003F6614">
        <w:rPr>
          <w:spacing w:val="3"/>
        </w:rPr>
        <w:t>Каждый, кто хочет заработать на услугах для граждан, должен помнить важные "нельзя":</w:t>
      </w:r>
    </w:p>
    <w:p w:rsidR="003637A5" w:rsidRPr="003F6614" w:rsidRDefault="003637A5" w:rsidP="003637A5">
      <w:pPr>
        <w:pStyle w:val="shrink"/>
        <w:spacing w:before="0" w:beforeAutospacing="0" w:after="0" w:afterAutospacing="0" w:line="384" w:lineRule="atLeast"/>
        <w:rPr>
          <w:spacing w:val="3"/>
        </w:rPr>
      </w:pPr>
      <w:r w:rsidRPr="003F6614">
        <w:rPr>
          <w:spacing w:val="3"/>
        </w:rPr>
        <w:t>- Нельзя вводить штрафы и неустойки для клиентов.</w:t>
      </w:r>
      <w:bookmarkStart w:id="0" w:name="_GoBack"/>
      <w:bookmarkEnd w:id="0"/>
    </w:p>
    <w:p w:rsidR="003637A5" w:rsidRPr="003F6614" w:rsidRDefault="003637A5" w:rsidP="003637A5">
      <w:pPr>
        <w:pStyle w:val="shrink"/>
        <w:spacing w:before="0" w:beforeAutospacing="0" w:after="0" w:afterAutospacing="0" w:line="384" w:lineRule="atLeast"/>
        <w:rPr>
          <w:spacing w:val="3"/>
        </w:rPr>
      </w:pPr>
      <w:r>
        <w:rPr>
          <w:spacing w:val="3"/>
        </w:rPr>
        <w:t>- Нельзя</w:t>
      </w:r>
      <w:r w:rsidRPr="003F6614">
        <w:rPr>
          <w:spacing w:val="3"/>
        </w:rPr>
        <w:t xml:space="preserve"> обслуживать или не обслуживать кого-то по собственному усмотрению.</w:t>
      </w:r>
    </w:p>
    <w:p w:rsidR="003637A5" w:rsidRPr="003F6614" w:rsidRDefault="003637A5" w:rsidP="003637A5">
      <w:pPr>
        <w:pStyle w:val="a4"/>
        <w:spacing w:before="0" w:beforeAutospacing="0" w:after="300" w:afterAutospacing="0" w:line="384" w:lineRule="atLeast"/>
        <w:rPr>
          <w:spacing w:val="3"/>
        </w:rPr>
      </w:pPr>
      <w:r w:rsidRPr="003F6614">
        <w:rPr>
          <w:spacing w:val="3"/>
        </w:rPr>
        <w:t>- Нельзя навязывать дополнительные платные услуги.</w:t>
      </w:r>
    </w:p>
    <w:p w:rsidR="003637A5" w:rsidRPr="003F6614" w:rsidRDefault="003637A5" w:rsidP="003637A5">
      <w:pPr>
        <w:pStyle w:val="a4"/>
        <w:spacing w:before="0" w:beforeAutospacing="0" w:after="300" w:afterAutospacing="0" w:line="384" w:lineRule="atLeast"/>
        <w:rPr>
          <w:spacing w:val="3"/>
        </w:rPr>
      </w:pPr>
      <w:r w:rsidRPr="003F6614">
        <w:rPr>
          <w:spacing w:val="3"/>
        </w:rPr>
        <w:t>Всего в законопроекте перечислено 13 условий, но подчеркнуто, что список может быть расширен.</w:t>
      </w:r>
    </w:p>
    <w:p w:rsidR="003F6614" w:rsidRPr="003F6614" w:rsidRDefault="003F6614" w:rsidP="003F6614">
      <w:pPr>
        <w:pStyle w:val="a4"/>
        <w:shd w:val="clear" w:color="auto" w:fill="F8F8F8"/>
        <w:spacing w:before="0" w:beforeAutospacing="0" w:after="150" w:afterAutospacing="0"/>
        <w:jc w:val="both"/>
      </w:pPr>
      <w:r w:rsidRPr="003F6614">
        <w:t>Предлагаемые законопроектом изменения статьи 16 Закона Российской Федерации «О защите прав потребителей», позволяющие существенно повысить уровень защищенности граждан, что само по себе должно стать стимулом для безусловного соблюдения продавцами (исполнителями, владельцами агрегаторов) прав потребителей и добросовестного ведения ими своего бизнеса на потребительском рынке</w:t>
      </w:r>
    </w:p>
    <w:p w:rsidR="003F6614" w:rsidRDefault="003637A5">
      <w:pPr>
        <w:rPr>
          <w:rFonts w:ascii="Times New Roman" w:hAnsi="Times New Roman" w:cs="Times New Roman"/>
          <w:sz w:val="24"/>
          <w:szCs w:val="24"/>
          <w:shd w:val="clear" w:color="auto" w:fill="F8F8F8"/>
        </w:rPr>
      </w:pPr>
      <w:r>
        <w:rPr>
          <w:rFonts w:ascii="Times New Roman" w:hAnsi="Times New Roman" w:cs="Times New Roman"/>
          <w:sz w:val="24"/>
          <w:szCs w:val="24"/>
          <w:shd w:val="clear" w:color="auto" w:fill="F8F8F8"/>
        </w:rPr>
        <w:t>В</w:t>
      </w:r>
      <w:r w:rsidR="003F6614" w:rsidRPr="003F6614">
        <w:rPr>
          <w:rFonts w:ascii="Times New Roman" w:hAnsi="Times New Roman" w:cs="Times New Roman"/>
          <w:sz w:val="24"/>
          <w:szCs w:val="24"/>
          <w:shd w:val="clear" w:color="auto" w:fill="F8F8F8"/>
        </w:rPr>
        <w:t>се предлагаемые нововведения станут еще одним важным шагом в поступательном движении к более высокому уровню обеспечения защиты базовых потребительских прав граждан</w:t>
      </w:r>
      <w:r>
        <w:rPr>
          <w:rFonts w:ascii="Times New Roman" w:hAnsi="Times New Roman" w:cs="Times New Roman"/>
          <w:sz w:val="24"/>
          <w:szCs w:val="24"/>
          <w:shd w:val="clear" w:color="auto" w:fill="F8F8F8"/>
        </w:rPr>
        <w:t>.</w:t>
      </w:r>
    </w:p>
    <w:p w:rsidR="003637A5" w:rsidRPr="003F6614" w:rsidRDefault="003637A5">
      <w:pPr>
        <w:rPr>
          <w:rFonts w:ascii="Times New Roman" w:hAnsi="Times New Roman" w:cs="Times New Roman"/>
          <w:sz w:val="24"/>
          <w:szCs w:val="24"/>
        </w:rPr>
      </w:pPr>
      <w:r>
        <w:rPr>
          <w:rFonts w:ascii="Times New Roman" w:hAnsi="Times New Roman" w:cs="Times New Roman"/>
          <w:sz w:val="24"/>
          <w:szCs w:val="24"/>
          <w:shd w:val="clear" w:color="auto" w:fill="F8F8F8"/>
        </w:rPr>
        <w:t xml:space="preserve">Чистопольский территориальный орган </w:t>
      </w:r>
      <w:proofErr w:type="spellStart"/>
      <w:r>
        <w:rPr>
          <w:rFonts w:ascii="Times New Roman" w:hAnsi="Times New Roman" w:cs="Times New Roman"/>
          <w:sz w:val="24"/>
          <w:szCs w:val="24"/>
          <w:shd w:val="clear" w:color="auto" w:fill="F8F8F8"/>
        </w:rPr>
        <w:t>Госалкогольинспекции</w:t>
      </w:r>
      <w:proofErr w:type="spellEnd"/>
      <w:r>
        <w:rPr>
          <w:rFonts w:ascii="Times New Roman" w:hAnsi="Times New Roman" w:cs="Times New Roman"/>
          <w:sz w:val="24"/>
          <w:szCs w:val="24"/>
          <w:shd w:val="clear" w:color="auto" w:fill="F8F8F8"/>
        </w:rPr>
        <w:t xml:space="preserve"> Республики Татарстан</w:t>
      </w:r>
    </w:p>
    <w:sectPr w:rsidR="003637A5" w:rsidRPr="003F66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898"/>
    <w:rsid w:val="003637A5"/>
    <w:rsid w:val="003F6614"/>
    <w:rsid w:val="00780DDA"/>
    <w:rsid w:val="00BE0CFD"/>
    <w:rsid w:val="00CA2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F66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6614"/>
    <w:rPr>
      <w:color w:val="0000FF"/>
      <w:u w:val="single"/>
    </w:rPr>
  </w:style>
  <w:style w:type="paragraph" w:styleId="a4">
    <w:name w:val="Normal (Web)"/>
    <w:basedOn w:val="a"/>
    <w:uiPriority w:val="99"/>
    <w:semiHidden/>
    <w:unhideWhenUsed/>
    <w:rsid w:val="003F66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rink">
    <w:name w:val="shrink"/>
    <w:basedOn w:val="a"/>
    <w:rsid w:val="003F66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F6614"/>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F66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6614"/>
    <w:rPr>
      <w:color w:val="0000FF"/>
      <w:u w:val="single"/>
    </w:rPr>
  </w:style>
  <w:style w:type="paragraph" w:styleId="a4">
    <w:name w:val="Normal (Web)"/>
    <w:basedOn w:val="a"/>
    <w:uiPriority w:val="99"/>
    <w:semiHidden/>
    <w:unhideWhenUsed/>
    <w:rsid w:val="003F66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rink">
    <w:name w:val="shrink"/>
    <w:basedOn w:val="a"/>
    <w:rsid w:val="003F66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F661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6985">
      <w:bodyDiv w:val="1"/>
      <w:marLeft w:val="0"/>
      <w:marRight w:val="0"/>
      <w:marTop w:val="0"/>
      <w:marBottom w:val="0"/>
      <w:divBdr>
        <w:top w:val="none" w:sz="0" w:space="0" w:color="auto"/>
        <w:left w:val="none" w:sz="0" w:space="0" w:color="auto"/>
        <w:bottom w:val="none" w:sz="0" w:space="0" w:color="auto"/>
        <w:right w:val="none" w:sz="0" w:space="0" w:color="auto"/>
      </w:divBdr>
    </w:div>
    <w:div w:id="390471214">
      <w:bodyDiv w:val="1"/>
      <w:marLeft w:val="0"/>
      <w:marRight w:val="0"/>
      <w:marTop w:val="0"/>
      <w:marBottom w:val="0"/>
      <w:divBdr>
        <w:top w:val="none" w:sz="0" w:space="0" w:color="auto"/>
        <w:left w:val="none" w:sz="0" w:space="0" w:color="auto"/>
        <w:bottom w:val="none" w:sz="0" w:space="0" w:color="auto"/>
        <w:right w:val="none" w:sz="0" w:space="0" w:color="auto"/>
      </w:divBdr>
    </w:div>
    <w:div w:id="589241224">
      <w:bodyDiv w:val="1"/>
      <w:marLeft w:val="0"/>
      <w:marRight w:val="0"/>
      <w:marTop w:val="0"/>
      <w:marBottom w:val="0"/>
      <w:divBdr>
        <w:top w:val="none" w:sz="0" w:space="0" w:color="auto"/>
        <w:left w:val="none" w:sz="0" w:space="0" w:color="auto"/>
        <w:bottom w:val="none" w:sz="0" w:space="0" w:color="auto"/>
        <w:right w:val="none" w:sz="0" w:space="0" w:color="auto"/>
      </w:divBdr>
    </w:div>
    <w:div w:id="160583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ozd.duma.gov.ru/bill/1184356-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285</Words>
  <Characters>1628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2022-01-11T07:29:00Z</dcterms:created>
  <dcterms:modified xsi:type="dcterms:W3CDTF">2022-01-11T07:54:00Z</dcterms:modified>
</cp:coreProperties>
</file>